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EB" w:rsidRPr="00E72BEB" w:rsidRDefault="00E72BEB" w:rsidP="00E72BEB">
      <w:pPr>
        <w:jc w:val="center"/>
        <w:rPr>
          <w:rFonts w:ascii="Times New Roman" w:hAnsi="Times New Roman" w:cs="Times New Roman"/>
        </w:rPr>
      </w:pPr>
      <w:r w:rsidRPr="00E72B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-80010</wp:posOffset>
            </wp:positionV>
            <wp:extent cx="689610" cy="60960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BEB" w:rsidRPr="00E72BEB" w:rsidRDefault="00E72BEB" w:rsidP="00E72BEB">
      <w:pPr>
        <w:rPr>
          <w:rFonts w:ascii="Times New Roman" w:hAnsi="Times New Roman" w:cs="Times New Roman"/>
        </w:rPr>
      </w:pPr>
    </w:p>
    <w:p w:rsidR="00E72BEB" w:rsidRPr="00E72BEB" w:rsidRDefault="00E72BEB" w:rsidP="00E72BE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Къэбэрдей-Балъкъэр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Республикэм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Дзэлыкъуэ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районым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щыщ</w:t>
      </w:r>
      <w:proofErr w:type="spellEnd"/>
    </w:p>
    <w:p w:rsidR="00E72BEB" w:rsidRPr="00E72BEB" w:rsidRDefault="00E72BEB" w:rsidP="00E72BE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Кичмалкэ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къуажэм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администрацэм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и 1этащхьэ</w:t>
      </w:r>
    </w:p>
    <w:p w:rsidR="00E72BEB" w:rsidRPr="00E72BEB" w:rsidRDefault="00E72BEB" w:rsidP="00E72BE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Къабарты-Малкъар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Республиканы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Зольск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районуну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Кичибалыкъ</w:t>
      </w:r>
      <w:proofErr w:type="spell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элни</w:t>
      </w:r>
      <w:proofErr w:type="spellEnd"/>
    </w:p>
    <w:p w:rsidR="00E72BEB" w:rsidRPr="00E72BEB" w:rsidRDefault="00E72BEB" w:rsidP="00E72BE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Администрациясы</w:t>
      </w:r>
      <w:proofErr w:type="spellEnd"/>
    </w:p>
    <w:p w:rsidR="00E72BEB" w:rsidRPr="00E72BEB" w:rsidRDefault="00E72BEB" w:rsidP="00E72BE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72BEB">
        <w:rPr>
          <w:rStyle w:val="a3"/>
          <w:rFonts w:ascii="Times New Roman" w:hAnsi="Times New Roman" w:cs="Times New Roman"/>
          <w:sz w:val="24"/>
          <w:szCs w:val="24"/>
        </w:rPr>
        <w:t>МЕСТНАЯ АДМИНИСТРАЦИЯ  СЕЛЬСКОГО ПОСЕЛЕНИЯ КИЧМАЛКА</w:t>
      </w:r>
    </w:p>
    <w:p w:rsidR="00E72BEB" w:rsidRPr="00E72BEB" w:rsidRDefault="00E72BEB" w:rsidP="00E72BE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72BEB">
        <w:rPr>
          <w:rStyle w:val="a3"/>
          <w:rFonts w:ascii="Times New Roman" w:hAnsi="Times New Roman" w:cs="Times New Roman"/>
          <w:sz w:val="24"/>
          <w:szCs w:val="24"/>
        </w:rPr>
        <w:t>ЗОЛЬСКОГО МУНИЦИПАЛЬНОГО РАЙОНА</w:t>
      </w:r>
    </w:p>
    <w:p w:rsidR="00E72BEB" w:rsidRPr="00E72BEB" w:rsidRDefault="00E72BEB" w:rsidP="00E72BE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72BEB">
        <w:rPr>
          <w:rStyle w:val="a3"/>
          <w:rFonts w:ascii="Times New Roman" w:hAnsi="Times New Roman" w:cs="Times New Roman"/>
          <w:sz w:val="24"/>
          <w:szCs w:val="24"/>
        </w:rPr>
        <w:t>КАБАРДИНО-БАЛКАРСКОЙ РЕСПУБЛИКИ</w:t>
      </w:r>
    </w:p>
    <w:p w:rsidR="00E72BEB" w:rsidRPr="00E72BEB" w:rsidRDefault="00E72BEB" w:rsidP="00E72BEB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72BEB">
        <w:rPr>
          <w:rStyle w:val="a3"/>
          <w:rFonts w:ascii="Times New Roman" w:hAnsi="Times New Roman" w:cs="Times New Roman"/>
          <w:sz w:val="24"/>
          <w:szCs w:val="24"/>
        </w:rPr>
        <w:t>361714,сел</w:t>
      </w:r>
      <w:proofErr w:type="gramStart"/>
      <w:r w:rsidRPr="00E72BEB">
        <w:rPr>
          <w:rStyle w:val="a3"/>
          <w:rFonts w:ascii="Times New Roman" w:hAnsi="Times New Roman" w:cs="Times New Roman"/>
          <w:sz w:val="24"/>
          <w:szCs w:val="24"/>
        </w:rPr>
        <w:t>.К</w:t>
      </w:r>
      <w:proofErr w:type="gramEnd"/>
      <w:r w:rsidRPr="00E72BEB">
        <w:rPr>
          <w:rStyle w:val="a3"/>
          <w:rFonts w:ascii="Times New Roman" w:hAnsi="Times New Roman" w:cs="Times New Roman"/>
          <w:sz w:val="24"/>
          <w:szCs w:val="24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 w:rsidRPr="00E72BEB">
        <w:rPr>
          <w:rStyle w:val="a3"/>
          <w:rFonts w:ascii="Times New Roman" w:hAnsi="Times New Roman" w:cs="Times New Roman"/>
          <w:sz w:val="24"/>
          <w:szCs w:val="24"/>
        </w:rPr>
        <w:t>электр.почты:Kichmalka</w:t>
      </w:r>
      <w:proofErr w:type="gramStart"/>
      <w:r w:rsidRPr="00E72BEB">
        <w:rPr>
          <w:rStyle w:val="a3"/>
          <w:rFonts w:ascii="Times New Roman" w:hAnsi="Times New Roman" w:cs="Times New Roman"/>
          <w:sz w:val="24"/>
          <w:szCs w:val="24"/>
        </w:rPr>
        <w:t>а</w:t>
      </w:r>
      <w:proofErr w:type="gramEnd"/>
      <w:r w:rsidRPr="00E72BEB">
        <w:rPr>
          <w:rStyle w:val="a3"/>
          <w:rFonts w:ascii="Times New Roman" w:hAnsi="Times New Roman" w:cs="Times New Roman"/>
          <w:sz w:val="24"/>
          <w:szCs w:val="24"/>
        </w:rPr>
        <w:t>@majl.ru</w:t>
      </w:r>
      <w:proofErr w:type="spellEnd"/>
    </w:p>
    <w:p w:rsidR="00E72BEB" w:rsidRPr="00E72BEB" w:rsidRDefault="00E72BEB" w:rsidP="00E72BEB">
      <w:pPr>
        <w:spacing w:after="0"/>
        <w:jc w:val="center"/>
        <w:rPr>
          <w:rFonts w:ascii="Times New Roman" w:hAnsi="Times New Roman" w:cs="Times New Roman"/>
        </w:rPr>
      </w:pPr>
      <w:r w:rsidRPr="00E72B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72BEB" w:rsidRPr="00E72BEB" w:rsidRDefault="00E72BEB" w:rsidP="00E72BEB">
      <w:pPr>
        <w:spacing w:after="0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25 марта  2015 г.</w:t>
      </w:r>
      <w:r w:rsidRPr="00E72BEB">
        <w:rPr>
          <w:rFonts w:ascii="Times New Roman" w:hAnsi="Times New Roman" w:cs="Times New Roman"/>
          <w:sz w:val="28"/>
          <w:szCs w:val="28"/>
        </w:rPr>
        <w:t xml:space="preserve">     </w:t>
      </w:r>
      <w:r w:rsidRPr="00E7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ПОСТАНОВЛЕНИЕ 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E72BEB" w:rsidRPr="00E72BEB" w:rsidRDefault="00E72BEB" w:rsidP="00E72BEB">
      <w:pPr>
        <w:spacing w:after="0"/>
        <w:ind w:right="-28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УНАФЭ 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E72BEB" w:rsidRPr="00E72BEB" w:rsidRDefault="00E72BEB" w:rsidP="00E72BEB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  <w:r w:rsidRPr="00E7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БЕГИМ  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E72BEB" w:rsidRPr="00A10E30" w:rsidRDefault="00E72BEB" w:rsidP="00E72BEB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  <w:r w:rsidRPr="00A10E30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формировании и ведении реестра (перечня) муниципальных услуг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A10E30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0E30">
        <w:rPr>
          <w:rFonts w:ascii="Times New Roman" w:hAnsi="Times New Roman" w:cs="Times New Roman"/>
          <w:b/>
          <w:sz w:val="24"/>
          <w:szCs w:val="24"/>
        </w:rPr>
        <w:t>Зольского</w:t>
      </w:r>
      <w:proofErr w:type="spellEnd"/>
      <w:r w:rsidRPr="00A10E3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 </w:t>
      </w:r>
      <w:r w:rsidRPr="00A10E30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E72BEB" w:rsidRPr="00E72BEB" w:rsidRDefault="00E72BEB" w:rsidP="00E72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E3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72BEB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в целях эффективности расходования бюджетных средств, открытости и общедоступности информации по предоставлению муниципальных услуг, повышения качества предоставляемых услуг на территории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 </w:t>
      </w:r>
      <w:r w:rsidRPr="00E72BE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72BEB" w:rsidRPr="00E72BEB" w:rsidRDefault="00E72BEB" w:rsidP="00E72B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1. Утвердить:</w:t>
      </w:r>
    </w:p>
    <w:p w:rsidR="00E72BEB" w:rsidRPr="00E72BEB" w:rsidRDefault="00E72BEB" w:rsidP="00E72B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1.1. Положение о формировании и ведении реестра (перечня)  муниципальных услуг 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 (приложение № 1).</w:t>
      </w:r>
    </w:p>
    <w:p w:rsidR="00E72BEB" w:rsidRPr="00E72BEB" w:rsidRDefault="00E72BEB" w:rsidP="00E72B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1.2. Форму реестра (перечня) муниципальных услуг сельского 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 (приложение № 2).</w:t>
      </w:r>
    </w:p>
    <w:p w:rsidR="00E72BEB" w:rsidRPr="00E72BEB" w:rsidRDefault="00E72BEB" w:rsidP="00E72BEB">
      <w:pPr>
        <w:widowControl w:val="0"/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2. Обязанности по формированию и ведению реестра (перечня) муниципальных услуг возложить на ведущего специалиста местной администрации с.п.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BEB" w:rsidRPr="00E72BEB" w:rsidRDefault="00E72BEB" w:rsidP="00E72BEB">
      <w:pPr>
        <w:widowControl w:val="0"/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подписания.</w:t>
      </w:r>
    </w:p>
    <w:p w:rsidR="00E72BEB" w:rsidRPr="00E72BEB" w:rsidRDefault="00E72BEB" w:rsidP="00E72BE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72BE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72BE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местной администрации с.п.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E72BEB" w:rsidRPr="00E72BEB" w:rsidRDefault="00E72BEB" w:rsidP="00E72BE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5. Контроль за исполнение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E72BEB" w:rsidRPr="00E72BEB" w:rsidRDefault="00E72BEB" w:rsidP="00E72BE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BEB" w:rsidRPr="00E72BEB" w:rsidRDefault="00E72BEB" w:rsidP="00E72B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Pr="00E72BEB" w:rsidRDefault="00E72BEB" w:rsidP="00E7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</w:p>
    <w:p w:rsidR="00E72BEB" w:rsidRPr="00E72BEB" w:rsidRDefault="00E72BEB" w:rsidP="00E72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М.Х.Гуртуев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br w:type="page"/>
      </w:r>
    </w:p>
    <w:p w:rsidR="00E72BEB" w:rsidRPr="00E72BEB" w:rsidRDefault="00E72BEB" w:rsidP="00E72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2BEB" w:rsidRPr="00E72BEB" w:rsidRDefault="00E72BEB" w:rsidP="00E72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Утверждено</w:t>
      </w:r>
    </w:p>
    <w:p w:rsidR="00E72BEB" w:rsidRPr="00E72BEB" w:rsidRDefault="00E72BEB" w:rsidP="00E72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</w:p>
    <w:p w:rsidR="00E72BEB" w:rsidRPr="00E72BEB" w:rsidRDefault="00E72BEB" w:rsidP="00E72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</w:p>
    <w:p w:rsidR="00E72BEB" w:rsidRPr="00E72BEB" w:rsidRDefault="00E72BEB" w:rsidP="00E72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</w:p>
    <w:p w:rsidR="00E72BEB" w:rsidRPr="00E72BEB" w:rsidRDefault="00E72BEB" w:rsidP="00E72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25.03.</w:t>
      </w:r>
      <w:r w:rsidRPr="00E72BEB">
        <w:rPr>
          <w:rFonts w:ascii="Times New Roman" w:hAnsi="Times New Roman" w:cs="Times New Roman"/>
          <w:sz w:val="24"/>
          <w:szCs w:val="24"/>
        </w:rPr>
        <w:t xml:space="preserve"> 2015 г.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E72BEB" w:rsidRPr="00E72BEB" w:rsidRDefault="00E72BEB" w:rsidP="00E72B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2BEB" w:rsidRPr="00E72BEB" w:rsidRDefault="00E72BEB" w:rsidP="00E72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BEB" w:rsidRPr="00E72BEB" w:rsidRDefault="00E72BEB" w:rsidP="00E72B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ПОЛОЖЕНИЕ</w:t>
      </w:r>
    </w:p>
    <w:p w:rsidR="00E72BEB" w:rsidRPr="00E72BEB" w:rsidRDefault="00E72BEB" w:rsidP="00E72BE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о формировании и ведении реестра (перечня)  муниципальных услуг  сельского 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</w:p>
    <w:p w:rsidR="00E72BEB" w:rsidRPr="00E72BEB" w:rsidRDefault="00E72BEB" w:rsidP="00E72BE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Pr="00E72BEB" w:rsidRDefault="00E72BEB" w:rsidP="00E72BE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E72BEB" w:rsidRPr="00E72BEB" w:rsidRDefault="00E72BEB" w:rsidP="00E72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Настоящее Положение разработано в целях обеспечения реализации прав и интересов физических и юридических лиц в получении муниципальных услуг, а также обеспечения открытости и доступности сведений о муниципальных услугах и устанавливает порядок составления и ведения реестра муниципальных услуг, оказываемых физическим и (или) юридическим лицам.</w:t>
      </w:r>
    </w:p>
    <w:p w:rsidR="00E72BEB" w:rsidRPr="00E72BEB" w:rsidRDefault="00E72BEB" w:rsidP="00E72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Реестр (перечень) муниципальных услуг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района КБР, по которым должен производиться учет потребности в их предоставлении, - документ, содержащий регулярно обновляемые сведения о муниципальных услугах, предоставляемых получателям муниципальных услуг полностью либо частично за счет средств бюджета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района КБР.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2. Порядок формирования и ведения реестра (перечня</w:t>
      </w:r>
      <w:proofErr w:type="gramStart"/>
      <w:r w:rsidRPr="00E72BEB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E72BEB">
        <w:rPr>
          <w:rFonts w:ascii="Times New Roman" w:hAnsi="Times New Roman" w:cs="Times New Roman"/>
          <w:sz w:val="24"/>
          <w:szCs w:val="24"/>
        </w:rPr>
        <w:t>униципальных услуг.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Ведение реестра (перечня) включает в себя следующие процедуры: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- включение муниципальной услуги в перечень;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- внесение в перечень изменившихся сведений о муниципальной услуге;</w:t>
      </w:r>
    </w:p>
    <w:p w:rsidR="00E72BEB" w:rsidRPr="00E72BEB" w:rsidRDefault="00E72BEB" w:rsidP="00E72B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- исключение муниципальной услуги из перечня.</w:t>
      </w:r>
    </w:p>
    <w:p w:rsidR="00E72BEB" w:rsidRPr="00E72BEB" w:rsidRDefault="00E72BEB" w:rsidP="00E72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Формирование реестра осуществляется на основе перечней услуг, определяемых местной администрацией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 (далее – местная администрация), её структурными подразделениями, муниципальными учреждениями, ответственными за организацию и предоставление соответствующих муниципальных услуг.</w:t>
      </w:r>
    </w:p>
    <w:p w:rsidR="00E72BEB" w:rsidRPr="00E72BEB" w:rsidRDefault="00E72BEB" w:rsidP="00E72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Местная администрация, её структурные подразделения, муниципальные учреждения с учетом положений действующих нормативных правовых актов Российской Федерации, Кабардино-Балкарской Республики,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КБР, устанавливающих основания для оказания муниципальных услуг: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- формулируют наименование муниципальных услуг и их содержание;</w:t>
      </w: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- определяют категории получателей (потребителей) муниципальных услуг.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При этом учитывается следующее: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lastRenderedPageBreak/>
        <w:t>- наименование муниципальной услуги должно соответствовать формулировке данной услуги в муниципальном правовом акте, предусматривающем оказание муниципальной услуги;</w:t>
      </w: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- информация о нормативно-правовых актах (НПА), регламентирующих предоставление соответствующей муниципальной услуги, должна содержать полное официальное название НПА, его номер, дату принятия.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Ответственность за подготовку и предоставление местной администрацией, её структурными подразделениями и муниципальными учреждениями перечня муниципальных услуг для внесения в реестр возлагается на ведущего специалиста местной администрации, руководителей структурных подразделений местной администрации и муниципальных учреждений.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Реестр муниципальных услуг утверждается постановлением главы местной администрации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Реестр используется для формирования муниципальных заданий. Планирование и исполнение муниципальных заданий по услугам, не включенным в реестр, не допускается.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Основанием для внесения в перечень или исключения из него муниципальных услуг является принятие НПА о введении в действие или прекращении действия норм, регулирующих оказание соответствующей муниципальной услуги.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Основанием для изменения данных о муниципальных услугах в перечне является принятие НПА об изменении норм, регулирующих оказание соответствующих муниципальных услуг.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В случае принятия нормативных правовых актов, предусматривающих введение новых или отмену (изменение) действующих услуг, местная администрация, структурные подразделения администрации, муниципальные учреждения направляют на имя Главы местной администрации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 письменное уведомление о необходимости внесения изменений в реестр.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Изменения в реестр вносится на основании постановления главы местной администрации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proofErr w:type="gramStart"/>
      <w:r w:rsidRPr="00E72BEB">
        <w:rPr>
          <w:rFonts w:ascii="Times New Roman" w:hAnsi="Times New Roman" w:cs="Times New Roman"/>
          <w:sz w:val="24"/>
          <w:szCs w:val="24"/>
        </w:rPr>
        <w:t xml:space="preserve">  </w:t>
      </w:r>
      <w:r w:rsidRPr="00E72BE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Реестр муниципальных услуг размещается на официальном сайте 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  в сети Интернет.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br w:type="page"/>
      </w:r>
      <w:r w:rsidRPr="00E72BE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72BEB" w:rsidRPr="00E72BEB" w:rsidRDefault="00E72BEB" w:rsidP="00E72B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Утверждено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местной  администрации 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BEB" w:rsidRPr="00E72BEB" w:rsidRDefault="00E72BEB" w:rsidP="00E72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25.03.</w:t>
      </w:r>
      <w:r w:rsidRPr="00E72BEB">
        <w:rPr>
          <w:rFonts w:ascii="Times New Roman" w:hAnsi="Times New Roman" w:cs="Times New Roman"/>
          <w:sz w:val="24"/>
          <w:szCs w:val="24"/>
        </w:rPr>
        <w:t xml:space="preserve"> 2015 г.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E72BEB" w:rsidRPr="00E72BEB" w:rsidRDefault="00E72BEB" w:rsidP="00E72B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>РЕЕСТР (ПЕРЕЧЕНЬ)</w:t>
      </w:r>
    </w:p>
    <w:p w:rsidR="00E72BEB" w:rsidRPr="00E72BEB" w:rsidRDefault="00E72BEB" w:rsidP="00E72B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2BEB">
        <w:rPr>
          <w:rFonts w:ascii="Times New Roman" w:hAnsi="Times New Roman" w:cs="Times New Roman"/>
          <w:sz w:val="24"/>
          <w:szCs w:val="24"/>
        </w:rPr>
        <w:t xml:space="preserve">муниципальных услуг сельского поселения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BEB"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 w:rsidRPr="00E72BEB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Pr="00E72BE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410"/>
        <w:gridCol w:w="2139"/>
        <w:gridCol w:w="2025"/>
        <w:gridCol w:w="2498"/>
      </w:tblGrid>
      <w:tr w:rsidR="00E72BEB" w:rsidRPr="00E72BEB" w:rsidTr="00B774B0">
        <w:trPr>
          <w:cantSplit/>
          <w:trHeight w:val="12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72BE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E72BEB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учреждение, ответственное за предоставление муниципальной услуги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>Получатель (потребитель) муниципальной услуги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предусматривающий оказание муниципальной услуги (дата, номер, наименование статьи, пункта)</w:t>
            </w:r>
          </w:p>
        </w:tc>
      </w:tr>
      <w:tr w:rsidR="00E72BEB" w:rsidRPr="00E72BEB" w:rsidTr="00B774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BEB" w:rsidRPr="00E72BEB" w:rsidRDefault="00E72BEB" w:rsidP="00B774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BEB" w:rsidRPr="00E72BEB" w:rsidTr="00B774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EB" w:rsidRPr="00E72BEB" w:rsidTr="00B774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BEB" w:rsidRPr="00E72BEB" w:rsidTr="00B774B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BEB" w:rsidRPr="00E72BEB" w:rsidRDefault="00E72BEB" w:rsidP="00B774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BEB" w:rsidRPr="00E72BEB" w:rsidRDefault="00E72BEB" w:rsidP="00E72B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BEB" w:rsidRPr="00E72BEB" w:rsidRDefault="00E72BEB" w:rsidP="00E72BE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72BEB" w:rsidRPr="00E72BEB" w:rsidRDefault="00E72BEB" w:rsidP="00E72BEB">
      <w:pPr>
        <w:rPr>
          <w:rFonts w:ascii="Times New Roman" w:hAnsi="Times New Roman" w:cs="Times New Roman"/>
          <w:sz w:val="24"/>
          <w:szCs w:val="24"/>
        </w:rPr>
      </w:pPr>
    </w:p>
    <w:p w:rsidR="00E72BEB" w:rsidRPr="00E72BEB" w:rsidRDefault="00E72BEB" w:rsidP="00E72BEB">
      <w:pPr>
        <w:rPr>
          <w:rFonts w:ascii="Times New Roman" w:hAnsi="Times New Roman" w:cs="Times New Roman"/>
          <w:sz w:val="24"/>
          <w:szCs w:val="24"/>
        </w:rPr>
      </w:pPr>
    </w:p>
    <w:p w:rsidR="00E72BEB" w:rsidRPr="00E72BEB" w:rsidRDefault="00E72BEB" w:rsidP="00E72BEB">
      <w:pPr>
        <w:spacing w:after="0"/>
        <w:ind w:right="-283"/>
        <w:rPr>
          <w:rFonts w:ascii="Times New Roman" w:hAnsi="Times New Roman" w:cs="Times New Roman"/>
          <w:b/>
          <w:sz w:val="24"/>
          <w:szCs w:val="24"/>
        </w:rPr>
      </w:pPr>
    </w:p>
    <w:p w:rsidR="001C5EF4" w:rsidRPr="00E72BEB" w:rsidRDefault="001C5EF4">
      <w:pPr>
        <w:rPr>
          <w:rFonts w:ascii="Times New Roman" w:hAnsi="Times New Roman" w:cs="Times New Roman"/>
          <w:sz w:val="24"/>
          <w:szCs w:val="24"/>
        </w:rPr>
      </w:pPr>
    </w:p>
    <w:sectPr w:rsidR="001C5EF4" w:rsidRPr="00E7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BEB"/>
    <w:rsid w:val="001C5EF4"/>
    <w:rsid w:val="00E7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2BEB"/>
    <w:rPr>
      <w:b/>
      <w:bCs/>
    </w:rPr>
  </w:style>
  <w:style w:type="paragraph" w:customStyle="1" w:styleId="ConsPlusTitle">
    <w:name w:val="ConsPlusTitle"/>
    <w:rsid w:val="00E72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E72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72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1115</Words>
  <Characters>6359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2015-03-26T14:15:00Z</cp:lastPrinted>
  <dcterms:created xsi:type="dcterms:W3CDTF">2015-03-26T14:08:00Z</dcterms:created>
  <dcterms:modified xsi:type="dcterms:W3CDTF">2015-03-26T14:16:00Z</dcterms:modified>
</cp:coreProperties>
</file>