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A8" w:rsidRDefault="00335BE7" w:rsidP="009B34B7">
      <w:pPr>
        <w:pStyle w:val="s74"/>
        <w:spacing w:before="0" w:beforeAutospacing="0" w:after="0" w:afterAutospacing="0"/>
        <w:jc w:val="center"/>
        <w:rPr>
          <w:rStyle w:val="s10"/>
          <w:b/>
          <w:bCs/>
          <w:color w:val="464C55"/>
          <w:sz w:val="28"/>
          <w:szCs w:val="28"/>
        </w:rPr>
      </w:pPr>
      <w:r>
        <w:rPr>
          <w:rStyle w:val="s10"/>
          <w:b/>
          <w:bCs/>
          <w:color w:val="464C55"/>
          <w:sz w:val="28"/>
          <w:szCs w:val="28"/>
        </w:rPr>
        <w:t>10.</w:t>
      </w:r>
      <w:r w:rsidR="008741A8">
        <w:rPr>
          <w:rStyle w:val="s10"/>
          <w:b/>
          <w:bCs/>
          <w:color w:val="464C55"/>
          <w:sz w:val="28"/>
          <w:szCs w:val="28"/>
        </w:rPr>
        <w:t>07.2020</w:t>
      </w:r>
    </w:p>
    <w:p w:rsidR="00335BE7" w:rsidRPr="00335BE7" w:rsidRDefault="00335BE7" w:rsidP="00335BE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E7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335BE7">
        <w:rPr>
          <w:rFonts w:ascii="Times New Roman" w:hAnsi="Times New Roman" w:cs="Times New Roman"/>
          <w:b/>
          <w:sz w:val="28"/>
          <w:szCs w:val="28"/>
        </w:rPr>
        <w:t>Зольского</w:t>
      </w:r>
      <w:proofErr w:type="spellEnd"/>
      <w:r w:rsidRPr="00335BE7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</w:t>
      </w:r>
    </w:p>
    <w:p w:rsidR="00335BE7" w:rsidRPr="00335BE7" w:rsidRDefault="00335BE7" w:rsidP="00335BE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E7">
        <w:rPr>
          <w:rFonts w:ascii="Times New Roman" w:hAnsi="Times New Roman" w:cs="Times New Roman"/>
          <w:b/>
          <w:sz w:val="28"/>
          <w:szCs w:val="28"/>
        </w:rPr>
        <w:t>исполнения органами местного самоуправления бюджетного законодательства</w:t>
      </w:r>
    </w:p>
    <w:p w:rsidR="00335BE7" w:rsidRPr="00335BE7" w:rsidRDefault="00335BE7" w:rsidP="00335B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E7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</w:t>
      </w:r>
      <w:proofErr w:type="spellStart"/>
      <w:r w:rsidRPr="00335BE7">
        <w:rPr>
          <w:rFonts w:ascii="Times New Roman" w:hAnsi="Times New Roman" w:cs="Times New Roman"/>
          <w:color w:val="000000"/>
          <w:sz w:val="28"/>
          <w:szCs w:val="28"/>
        </w:rPr>
        <w:t>Зольского</w:t>
      </w:r>
      <w:proofErr w:type="spellEnd"/>
      <w:r w:rsidRPr="00335BE7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проведена </w:t>
      </w:r>
      <w:r w:rsidRPr="00335BE7">
        <w:rPr>
          <w:rFonts w:ascii="Times New Roman" w:hAnsi="Times New Roman" w:cs="Times New Roman"/>
          <w:sz w:val="28"/>
          <w:szCs w:val="28"/>
        </w:rPr>
        <w:t xml:space="preserve">проверка соблюдения органами местного самоуправления требований бюджетного законодательства, в ходе которой установлено, что не всеми из них обеспечивается основной принцип, на которой основывается бюджетная систем Российской Федерации - принцип прозрачности (открытости). </w:t>
      </w:r>
    </w:p>
    <w:p w:rsidR="00335BE7" w:rsidRPr="00335BE7" w:rsidRDefault="00335BE7" w:rsidP="00335B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BE7">
        <w:rPr>
          <w:rFonts w:ascii="Times New Roman" w:hAnsi="Times New Roman" w:cs="Times New Roman"/>
          <w:sz w:val="28"/>
          <w:szCs w:val="28"/>
        </w:rPr>
        <w:t>Согласно ст. 36 БК РФ принцип прозрачности (открытости) означает обязательное опубликование в средствах массовой информации утвержденных бюджетов и отчетов об их исполнении, полноту представл</w:t>
      </w:r>
      <w:bookmarkStart w:id="0" w:name="_GoBack"/>
      <w:bookmarkEnd w:id="0"/>
      <w:r w:rsidRPr="00335BE7">
        <w:rPr>
          <w:rFonts w:ascii="Times New Roman" w:hAnsi="Times New Roman" w:cs="Times New Roman"/>
          <w:sz w:val="28"/>
          <w:szCs w:val="28"/>
        </w:rPr>
        <w:t xml:space="preserve">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образований; обеспечение доступа к информации, размещенной в информационно-телекоммуникационной сети «Интернет» на едином портале бюджетной системы Российской Федерации. </w:t>
      </w:r>
    </w:p>
    <w:p w:rsidR="00335BE7" w:rsidRPr="00335BE7" w:rsidRDefault="00335BE7" w:rsidP="00335B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BE7"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в нарушение требований бюджетного законодательства и положений Устава сельского поселения местными администрациями ряда сельских поселений </w:t>
      </w:r>
      <w:proofErr w:type="spellStart"/>
      <w:r w:rsidRPr="00335BE7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335BE7">
        <w:rPr>
          <w:rFonts w:ascii="Times New Roman" w:hAnsi="Times New Roman" w:cs="Times New Roman"/>
          <w:sz w:val="28"/>
          <w:szCs w:val="28"/>
        </w:rPr>
        <w:t xml:space="preserve"> района не обеспечено размещение на официальном сайте в сети «Интернет» решений Совета местного самоуправления об исполнении местного бюджета за 1, 2 и 3 квартал 2019 года. Также не размещены сведения о численности муниципальных служащих с указанием фактических затрат на их денежное содержание и другие нормативные правовые акты, принятые в соответствии с бюджетным законодательством.  </w:t>
      </w:r>
    </w:p>
    <w:p w:rsidR="00335BE7" w:rsidRPr="00335BE7" w:rsidRDefault="00335BE7" w:rsidP="00335B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BE7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прокуратурой района внесены представления в адрес глав администраций 8 сельских поселений района. Представления </w:t>
      </w:r>
      <w:r>
        <w:rPr>
          <w:rFonts w:ascii="Times New Roman" w:hAnsi="Times New Roman" w:cs="Times New Roman"/>
          <w:sz w:val="28"/>
          <w:szCs w:val="28"/>
        </w:rPr>
        <w:t>рассмотрены и удовлетворены, виновные лица привлечены к административной ответственности.</w:t>
      </w:r>
      <w:r w:rsidRPr="00335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4BE" w:rsidRPr="00BA4071" w:rsidRDefault="00335BE7" w:rsidP="00335B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35BE7">
        <w:rPr>
          <w:sz w:val="28"/>
          <w:szCs w:val="28"/>
        </w:rPr>
        <w:t xml:space="preserve">Кроме того выявлены многочисленные противоречия действующему бюджетному законодательству, которые содержались в нормативных правовых актах органов местного самоуправления </w:t>
      </w:r>
      <w:proofErr w:type="spellStart"/>
      <w:r w:rsidRPr="00335BE7">
        <w:rPr>
          <w:sz w:val="28"/>
          <w:szCs w:val="28"/>
        </w:rPr>
        <w:t>г.п</w:t>
      </w:r>
      <w:proofErr w:type="spellEnd"/>
      <w:r w:rsidRPr="00335BE7">
        <w:rPr>
          <w:sz w:val="28"/>
          <w:szCs w:val="28"/>
        </w:rPr>
        <w:t xml:space="preserve">. Залукокоаже и </w:t>
      </w:r>
      <w:proofErr w:type="spellStart"/>
      <w:r w:rsidRPr="00335BE7">
        <w:rPr>
          <w:sz w:val="28"/>
          <w:szCs w:val="28"/>
        </w:rPr>
        <w:t>с.п</w:t>
      </w:r>
      <w:proofErr w:type="spellEnd"/>
      <w:r w:rsidRPr="00335BE7">
        <w:rPr>
          <w:sz w:val="28"/>
          <w:szCs w:val="28"/>
        </w:rPr>
        <w:t xml:space="preserve">. Приречное, регламентирующих порядок осуществления внутреннего муниципального финансового </w:t>
      </w:r>
      <w:proofErr w:type="gramStart"/>
      <w:r w:rsidRPr="00335BE7">
        <w:rPr>
          <w:sz w:val="28"/>
          <w:szCs w:val="28"/>
        </w:rPr>
        <w:t>контроля»  об</w:t>
      </w:r>
      <w:proofErr w:type="gramEnd"/>
      <w:r w:rsidRPr="00335BE7">
        <w:rPr>
          <w:sz w:val="28"/>
          <w:szCs w:val="28"/>
        </w:rPr>
        <w:t xml:space="preserve"> осуществлении финансового контроля. На незаконные нормативные акты прокурором района принесены протесты.  Протесты </w:t>
      </w:r>
      <w:r>
        <w:rPr>
          <w:sz w:val="28"/>
          <w:szCs w:val="28"/>
        </w:rPr>
        <w:t>рассмотрены и удовлетворены</w:t>
      </w:r>
      <w:r w:rsidRPr="00335BE7">
        <w:rPr>
          <w:sz w:val="28"/>
          <w:szCs w:val="28"/>
        </w:rPr>
        <w:t>.</w:t>
      </w:r>
    </w:p>
    <w:p w:rsidR="00335BE7" w:rsidRDefault="00335BE7" w:rsidP="008A365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8"/>
          <w:szCs w:val="28"/>
        </w:rPr>
      </w:pPr>
    </w:p>
    <w:p w:rsidR="00335BE7" w:rsidRDefault="00335BE7" w:rsidP="008A365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8"/>
          <w:szCs w:val="28"/>
        </w:rPr>
      </w:pPr>
    </w:p>
    <w:p w:rsidR="00335BE7" w:rsidRDefault="00335BE7" w:rsidP="008A365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8"/>
          <w:szCs w:val="28"/>
        </w:rPr>
      </w:pPr>
    </w:p>
    <w:p w:rsidR="00335BE7" w:rsidRDefault="00335BE7" w:rsidP="008A365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8"/>
          <w:szCs w:val="28"/>
        </w:rPr>
      </w:pPr>
    </w:p>
    <w:p w:rsidR="008A365F" w:rsidRPr="00BA4071" w:rsidRDefault="008A365F" w:rsidP="008A365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8"/>
          <w:szCs w:val="28"/>
        </w:rPr>
      </w:pPr>
      <w:r w:rsidRPr="00BA4071">
        <w:rPr>
          <w:color w:val="22272F"/>
          <w:sz w:val="28"/>
          <w:szCs w:val="28"/>
        </w:rPr>
        <w:t xml:space="preserve">Помощник прокурора </w:t>
      </w:r>
      <w:proofErr w:type="spellStart"/>
      <w:r w:rsidRPr="00BA4071">
        <w:rPr>
          <w:color w:val="22272F"/>
          <w:sz w:val="28"/>
          <w:szCs w:val="28"/>
        </w:rPr>
        <w:t>Зольского</w:t>
      </w:r>
      <w:proofErr w:type="spellEnd"/>
      <w:r w:rsidRPr="00BA4071">
        <w:rPr>
          <w:color w:val="22272F"/>
          <w:sz w:val="28"/>
          <w:szCs w:val="28"/>
        </w:rPr>
        <w:t xml:space="preserve"> района</w:t>
      </w:r>
    </w:p>
    <w:p w:rsidR="00FD3548" w:rsidRPr="008741A8" w:rsidRDefault="00FD3548" w:rsidP="008A365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8"/>
          <w:szCs w:val="28"/>
        </w:rPr>
      </w:pPr>
    </w:p>
    <w:p w:rsidR="008A365F" w:rsidRPr="00BA4071" w:rsidRDefault="008A365F" w:rsidP="008A365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color w:val="22272F"/>
          <w:sz w:val="28"/>
          <w:szCs w:val="28"/>
        </w:rPr>
      </w:pPr>
      <w:r w:rsidRPr="00BA4071">
        <w:rPr>
          <w:color w:val="22272F"/>
          <w:sz w:val="28"/>
          <w:szCs w:val="28"/>
        </w:rPr>
        <w:t xml:space="preserve">советник юстиции                                             </w:t>
      </w:r>
      <w:r w:rsidR="00BA4071" w:rsidRPr="008741A8">
        <w:rPr>
          <w:color w:val="22272F"/>
          <w:sz w:val="28"/>
          <w:szCs w:val="28"/>
        </w:rPr>
        <w:t xml:space="preserve">                             </w:t>
      </w:r>
      <w:r w:rsidR="00A84F81">
        <w:rPr>
          <w:color w:val="22272F"/>
          <w:sz w:val="28"/>
          <w:szCs w:val="28"/>
        </w:rPr>
        <w:t xml:space="preserve"> </w:t>
      </w:r>
      <w:r w:rsidRPr="00BA4071">
        <w:rPr>
          <w:color w:val="22272F"/>
          <w:sz w:val="28"/>
          <w:szCs w:val="28"/>
        </w:rPr>
        <w:t xml:space="preserve"> М.Б. Казакова</w:t>
      </w:r>
    </w:p>
    <w:sectPr w:rsidR="008A365F" w:rsidRPr="00BA4071" w:rsidSect="00A84F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B7"/>
    <w:rsid w:val="001F6BC9"/>
    <w:rsid w:val="002E14BE"/>
    <w:rsid w:val="00335BE7"/>
    <w:rsid w:val="0035428A"/>
    <w:rsid w:val="00362EDF"/>
    <w:rsid w:val="00751CB1"/>
    <w:rsid w:val="008741A8"/>
    <w:rsid w:val="008A365F"/>
    <w:rsid w:val="009B34B7"/>
    <w:rsid w:val="00A84F81"/>
    <w:rsid w:val="00BA4071"/>
    <w:rsid w:val="00C64C5E"/>
    <w:rsid w:val="00DC6CE7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F8D16-DFD3-43B4-BD77-E230D8D4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B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B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B34B7"/>
  </w:style>
  <w:style w:type="paragraph" w:customStyle="1" w:styleId="s1">
    <w:name w:val="s_1"/>
    <w:basedOn w:val="a"/>
    <w:rsid w:val="009B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3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Мадина Борисовна</dc:creator>
  <cp:keywords/>
  <dc:description/>
  <cp:lastModifiedBy>user</cp:lastModifiedBy>
  <cp:revision>2</cp:revision>
  <cp:lastPrinted>2020-07-16T10:13:00Z</cp:lastPrinted>
  <dcterms:created xsi:type="dcterms:W3CDTF">2021-01-10T22:27:00Z</dcterms:created>
  <dcterms:modified xsi:type="dcterms:W3CDTF">2021-01-10T22:27:00Z</dcterms:modified>
</cp:coreProperties>
</file>